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A6" w:rsidRDefault="00AF24A6" w:rsidP="00AF24A6">
      <w:r>
        <w:t>Правила медицинского осмотра при направлении детей на отдых.</w:t>
      </w:r>
    </w:p>
    <w:p w:rsidR="00AF24A6" w:rsidRDefault="00AF24A6" w:rsidP="00AF24A6"/>
    <w:p w:rsidR="00AF24A6" w:rsidRDefault="00AF24A6" w:rsidP="00AF24A6">
      <w:r>
        <w:t xml:space="preserve">1. Все дети по приезду в ДОК «Бригантина» проходят медицинский осмотр, те из них, кому противопоказано направление по состоянию здоровья, а также не </w:t>
      </w:r>
      <w:proofErr w:type="gramStart"/>
      <w:r>
        <w:t>имеющие  медицинской</w:t>
      </w:r>
      <w:proofErr w:type="gramEnd"/>
      <w:r>
        <w:t xml:space="preserve"> справки ВОЗВРАЩАЮТСЯ ОБРАТНО с сопровождающими за  счет организации или лица, направившего ребенка на отдых.</w:t>
      </w:r>
    </w:p>
    <w:p w:rsidR="00AF24A6" w:rsidRDefault="00AF24A6" w:rsidP="00AF24A6"/>
    <w:p w:rsidR="00AF24A6" w:rsidRDefault="00AF24A6" w:rsidP="00AF24A6">
      <w:r>
        <w:t>2. Дети должны быть привиты по возрасту с учетом эпидемиологической ситуации проживания.</w:t>
      </w:r>
    </w:p>
    <w:p w:rsidR="00AF24A6" w:rsidRDefault="00AF24A6" w:rsidP="00AF24A6"/>
    <w:p w:rsidR="00AF24A6" w:rsidRDefault="00AF24A6" w:rsidP="00AF24A6">
      <w:r>
        <w:t>3. Противопоказаниями для направления являются:</w:t>
      </w:r>
    </w:p>
    <w:p w:rsidR="00AF24A6" w:rsidRDefault="00AF24A6" w:rsidP="00AF24A6"/>
    <w:p w:rsidR="00AF24A6" w:rsidRDefault="00AF24A6" w:rsidP="00AF24A6">
      <w:r>
        <w:t>все заболевания в остром периоде;</w:t>
      </w:r>
    </w:p>
    <w:p w:rsidR="00AF24A6" w:rsidRDefault="00AF24A6" w:rsidP="00AF24A6">
      <w:r>
        <w:t>все формы туберкулеза различных органов и систем;</w:t>
      </w:r>
    </w:p>
    <w:p w:rsidR="00AF24A6" w:rsidRDefault="00AF24A6" w:rsidP="00AF24A6">
      <w:r>
        <w:t>ревматизм в активном периоде, до снятия с диспансерного учета;</w:t>
      </w:r>
    </w:p>
    <w:p w:rsidR="00AF24A6" w:rsidRDefault="00AF24A6" w:rsidP="00AF24A6">
      <w:r>
        <w:t>приобретенные или врожденные пороки сердца и сосудов;</w:t>
      </w:r>
    </w:p>
    <w:p w:rsidR="00AF24A6" w:rsidRDefault="00AF24A6" w:rsidP="00AF24A6">
      <w:r>
        <w:t>гипертоническая болезнь;</w:t>
      </w:r>
    </w:p>
    <w:p w:rsidR="00AF24A6" w:rsidRDefault="00AF24A6" w:rsidP="00AF24A6">
      <w:r>
        <w:t>заболевания крови и кроветворных органов;</w:t>
      </w:r>
    </w:p>
    <w:p w:rsidR="00AF24A6" w:rsidRDefault="00AF24A6" w:rsidP="00AF24A6">
      <w:r>
        <w:t>эпилепсия, или другие судорожные припадки и их эквиваленты;</w:t>
      </w:r>
    </w:p>
    <w:p w:rsidR="00AF24A6" w:rsidRDefault="00AF24A6" w:rsidP="00AF24A6">
      <w:r>
        <w:t>острые психические заболевания и реактивные состояния;</w:t>
      </w:r>
    </w:p>
    <w:p w:rsidR="00AF24A6" w:rsidRDefault="00AF24A6" w:rsidP="00AF24A6">
      <w:r>
        <w:t>бронхиальная астма;</w:t>
      </w:r>
    </w:p>
    <w:p w:rsidR="00AF24A6" w:rsidRDefault="00AF24A6" w:rsidP="00AF24A6">
      <w:r>
        <w:t>язвенная болезнь желудка и 12-ти перстной кишки;</w:t>
      </w:r>
    </w:p>
    <w:p w:rsidR="00AF24A6" w:rsidRDefault="00AF24A6" w:rsidP="00AF24A6">
      <w:r>
        <w:t xml:space="preserve">нефрит, пиелонефрит, </w:t>
      </w:r>
      <w:proofErr w:type="gramStart"/>
      <w:r>
        <w:t>почечно-каменная</w:t>
      </w:r>
      <w:proofErr w:type="gramEnd"/>
      <w:r>
        <w:t xml:space="preserve"> болезнь, врожденные аномалии почек;</w:t>
      </w:r>
    </w:p>
    <w:p w:rsidR="00AF24A6" w:rsidRDefault="00AF24A6" w:rsidP="00AF24A6">
      <w:r>
        <w:t>сахарный диабет, тиреотоксикоз;</w:t>
      </w:r>
    </w:p>
    <w:p w:rsidR="00AF24A6" w:rsidRDefault="00AF24A6" w:rsidP="00AF24A6">
      <w:r>
        <w:t xml:space="preserve">все заразные, паразитарные заболевания кожи (чесотка, </w:t>
      </w:r>
      <w:proofErr w:type="spellStart"/>
      <w:r>
        <w:t>стрептодермия</w:t>
      </w:r>
      <w:proofErr w:type="spellEnd"/>
      <w:r>
        <w:t>, грибковые поражения и т. д.), а также педикулез.</w:t>
      </w:r>
    </w:p>
    <w:p w:rsidR="00AF24A6" w:rsidRDefault="00AF24A6" w:rsidP="00AF24A6">
      <w:r>
        <w:t>4. Санацию зубов необходимо провести до заезда в лагерь.</w:t>
      </w:r>
    </w:p>
    <w:p w:rsidR="00AF24A6" w:rsidRDefault="00AF24A6" w:rsidP="00AF24A6"/>
    <w:p w:rsidR="00D268A1" w:rsidRDefault="00AF24A6" w:rsidP="00AF24A6">
      <w:r>
        <w:t>5. Если ребенку необходимо принимать какие-либо медпрепараты, находящиеся у него, необходимо письменно уведомить об этом главного врача лагеря, сделав отметку в медицинской карте ребенка.</w:t>
      </w:r>
      <w:bookmarkStart w:id="0" w:name="_GoBack"/>
      <w:bookmarkEnd w:id="0"/>
    </w:p>
    <w:sectPr w:rsidR="00D2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55"/>
    <w:rsid w:val="001C75EA"/>
    <w:rsid w:val="005201AD"/>
    <w:rsid w:val="00AF24A6"/>
    <w:rsid w:val="00DA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CFDBB-650D-4BEF-9A27-F94D887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2019-06-30T13:09:00Z</dcterms:created>
  <dcterms:modified xsi:type="dcterms:W3CDTF">2019-06-30T13:09:00Z</dcterms:modified>
</cp:coreProperties>
</file>